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1B10" w14:textId="77777777" w:rsidR="00E45DC4" w:rsidRDefault="00E45DC4" w:rsidP="00D23C60">
      <w:pPr>
        <w:rPr>
          <w:rFonts w:ascii="Arial" w:hAnsi="Arial" w:cs="Arial"/>
          <w:b/>
          <w:sz w:val="22"/>
          <w:szCs w:val="22"/>
        </w:rPr>
      </w:pPr>
      <w:r>
        <w:rPr>
          <w:rFonts w:ascii="Arial" w:hAnsi="Arial" w:cs="Arial"/>
          <w:noProof/>
        </w:rPr>
        <w:drawing>
          <wp:anchor distT="0" distB="0" distL="114300" distR="114300" simplePos="0" relativeHeight="251658240" behindDoc="1" locked="0" layoutInCell="1" allowOverlap="1" wp14:anchorId="219C257B" wp14:editId="7E56B2A0">
            <wp:simplePos x="0" y="0"/>
            <wp:positionH relativeFrom="margin">
              <wp:posOffset>-171450</wp:posOffset>
            </wp:positionH>
            <wp:positionV relativeFrom="paragraph">
              <wp:posOffset>17780</wp:posOffset>
            </wp:positionV>
            <wp:extent cx="866775" cy="866775"/>
            <wp:effectExtent l="0" t="0" r="9525" b="9525"/>
            <wp:wrapTight wrapText="bothSides">
              <wp:wrapPolygon edited="0">
                <wp:start x="6646" y="0"/>
                <wp:lineTo x="3798" y="1424"/>
                <wp:lineTo x="0" y="5697"/>
                <wp:lineTo x="0" y="16615"/>
                <wp:lineTo x="5222" y="21363"/>
                <wp:lineTo x="6646" y="21363"/>
                <wp:lineTo x="14716" y="21363"/>
                <wp:lineTo x="16141" y="21363"/>
                <wp:lineTo x="21363" y="16615"/>
                <wp:lineTo x="21363" y="5697"/>
                <wp:lineTo x="17565" y="1424"/>
                <wp:lineTo x="14716" y="0"/>
                <wp:lineTo x="66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C FC Logo - Helping People and Communiti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14:paraId="2D5727AE" w14:textId="77777777" w:rsidR="0010208B" w:rsidRDefault="0010208B" w:rsidP="00D23C60">
      <w:pPr>
        <w:rPr>
          <w:rFonts w:ascii="Arial" w:hAnsi="Arial" w:cs="Arial"/>
          <w:b/>
          <w:sz w:val="22"/>
          <w:szCs w:val="22"/>
        </w:rPr>
      </w:pPr>
    </w:p>
    <w:p w14:paraId="0E1F95BA" w14:textId="77777777" w:rsidR="00A7329F" w:rsidRDefault="00A7329F" w:rsidP="00D23C60">
      <w:pPr>
        <w:rPr>
          <w:rFonts w:ascii="Arial" w:hAnsi="Arial" w:cs="Arial"/>
          <w:b/>
          <w:sz w:val="22"/>
          <w:szCs w:val="22"/>
        </w:rPr>
      </w:pPr>
      <w:r>
        <w:rPr>
          <w:rFonts w:ascii="Arial" w:hAnsi="Arial" w:cs="Arial"/>
          <w:b/>
          <w:sz w:val="22"/>
          <w:szCs w:val="22"/>
        </w:rPr>
        <w:t xml:space="preserve">Chief Executive Officer </w:t>
      </w:r>
    </w:p>
    <w:p w14:paraId="039A0339" w14:textId="40310005" w:rsidR="00D23C60" w:rsidRPr="00B851E9" w:rsidRDefault="00A7329F" w:rsidP="00D23C60">
      <w:pPr>
        <w:rPr>
          <w:rFonts w:ascii="Arial" w:hAnsi="Arial" w:cs="Arial"/>
          <w:b/>
          <w:sz w:val="22"/>
          <w:szCs w:val="22"/>
        </w:rPr>
      </w:pPr>
      <w:r>
        <w:rPr>
          <w:rFonts w:ascii="Arial" w:hAnsi="Arial" w:cs="Arial"/>
          <w:b/>
          <w:sz w:val="22"/>
          <w:szCs w:val="22"/>
        </w:rPr>
        <w:t xml:space="preserve">Job </w:t>
      </w:r>
      <w:r w:rsidR="00574527">
        <w:rPr>
          <w:rFonts w:ascii="Arial" w:hAnsi="Arial" w:cs="Arial"/>
          <w:b/>
          <w:sz w:val="22"/>
          <w:szCs w:val="22"/>
        </w:rPr>
        <w:t>Description</w:t>
      </w:r>
    </w:p>
    <w:p w14:paraId="467A6059" w14:textId="77777777" w:rsidR="000F0C28" w:rsidRPr="00B851E9" w:rsidRDefault="000F0C28" w:rsidP="00D23C60">
      <w:pPr>
        <w:rPr>
          <w:rFonts w:ascii="Arial" w:hAnsi="Arial" w:cs="Arial"/>
          <w:sz w:val="22"/>
          <w:szCs w:val="22"/>
        </w:rPr>
      </w:pPr>
      <w:r>
        <w:rPr>
          <w:rFonts w:ascii="Arial" w:hAnsi="Arial" w:cs="Arial"/>
          <w:sz w:val="22"/>
          <w:szCs w:val="22"/>
        </w:rPr>
        <w:t>Exempt (</w:t>
      </w:r>
      <w:r w:rsidR="00152C25">
        <w:rPr>
          <w:rFonts w:ascii="Arial" w:hAnsi="Arial" w:cs="Arial"/>
          <w:sz w:val="22"/>
          <w:szCs w:val="22"/>
        </w:rPr>
        <w:t>salaried</w:t>
      </w:r>
      <w:r>
        <w:rPr>
          <w:rFonts w:ascii="Arial" w:hAnsi="Arial" w:cs="Arial"/>
          <w:sz w:val="22"/>
          <w:szCs w:val="22"/>
        </w:rPr>
        <w:t>)</w:t>
      </w:r>
    </w:p>
    <w:p w14:paraId="5FCF0A7A" w14:textId="77777777" w:rsidR="00D23C60" w:rsidRDefault="00D23C60" w:rsidP="00D23C60">
      <w:pPr>
        <w:rPr>
          <w:rFonts w:ascii="Arial" w:hAnsi="Arial" w:cs="Arial"/>
          <w:sz w:val="22"/>
          <w:szCs w:val="22"/>
        </w:rPr>
      </w:pPr>
    </w:p>
    <w:p w14:paraId="24D1C37D" w14:textId="77777777" w:rsidR="00E45DC4" w:rsidRDefault="00E45DC4" w:rsidP="00D23C60">
      <w:pPr>
        <w:rPr>
          <w:rFonts w:ascii="Arial" w:hAnsi="Arial" w:cs="Arial"/>
          <w:sz w:val="22"/>
          <w:szCs w:val="22"/>
        </w:rPr>
      </w:pPr>
    </w:p>
    <w:p w14:paraId="1E454BBC" w14:textId="77777777" w:rsidR="00E45DC4" w:rsidRDefault="00E45DC4" w:rsidP="00D23C60">
      <w:pPr>
        <w:rPr>
          <w:rFonts w:ascii="Arial" w:hAnsi="Arial" w:cs="Arial"/>
          <w:sz w:val="22"/>
          <w:szCs w:val="22"/>
        </w:rPr>
      </w:pPr>
    </w:p>
    <w:p w14:paraId="63771D0C" w14:textId="77777777" w:rsidR="00574527" w:rsidRPr="00152C25" w:rsidRDefault="00E45DC4" w:rsidP="00574527">
      <w:pPr>
        <w:rPr>
          <w:rFonts w:ascii="Arial" w:hAnsi="Arial" w:cs="Arial"/>
          <w:sz w:val="22"/>
          <w:szCs w:val="22"/>
        </w:rPr>
      </w:pPr>
      <w:r w:rsidRPr="00152C25">
        <w:rPr>
          <w:rFonts w:ascii="Arial" w:hAnsi="Arial" w:cs="Arial"/>
          <w:b/>
          <w:sz w:val="22"/>
          <w:szCs w:val="22"/>
          <w:u w:val="single"/>
        </w:rPr>
        <w:t>General Purpose of the Position</w:t>
      </w:r>
      <w:r w:rsidRPr="00152C25">
        <w:rPr>
          <w:rFonts w:ascii="Arial" w:hAnsi="Arial" w:cs="Arial"/>
          <w:b/>
          <w:sz w:val="22"/>
          <w:szCs w:val="22"/>
        </w:rPr>
        <w:t>:</w:t>
      </w:r>
      <w:r w:rsidRPr="00152C25">
        <w:rPr>
          <w:rFonts w:ascii="Arial" w:hAnsi="Arial" w:cs="Arial"/>
          <w:sz w:val="22"/>
          <w:szCs w:val="22"/>
        </w:rPr>
        <w:t xml:space="preserve"> </w:t>
      </w:r>
      <w:r w:rsidR="00152C25" w:rsidRPr="00152C25">
        <w:rPr>
          <w:rFonts w:ascii="Arial" w:hAnsi="Arial" w:cs="Arial"/>
        </w:rPr>
        <w:t xml:space="preserve">Responsible for leading all Agency operations in accordance with the policies enacted by the Board of Directors.  </w:t>
      </w:r>
    </w:p>
    <w:p w14:paraId="6BA24693" w14:textId="77777777" w:rsidR="00D23C60" w:rsidRPr="00152C25" w:rsidRDefault="00D23C60" w:rsidP="00D23C60">
      <w:pPr>
        <w:rPr>
          <w:rFonts w:ascii="Arial" w:hAnsi="Arial" w:cs="Arial"/>
          <w:sz w:val="22"/>
          <w:szCs w:val="22"/>
        </w:rPr>
      </w:pPr>
    </w:p>
    <w:p w14:paraId="4B7A60D9" w14:textId="77777777" w:rsidR="00E45DC4" w:rsidRDefault="00E45DC4" w:rsidP="00D23C60">
      <w:pPr>
        <w:rPr>
          <w:rFonts w:ascii="Arial" w:hAnsi="Arial" w:cs="Arial"/>
          <w:sz w:val="22"/>
          <w:szCs w:val="22"/>
        </w:rPr>
      </w:pPr>
      <w:r w:rsidRPr="00152C25">
        <w:rPr>
          <w:rFonts w:ascii="Arial" w:hAnsi="Arial" w:cs="Arial"/>
          <w:b/>
          <w:sz w:val="22"/>
          <w:szCs w:val="22"/>
          <w:u w:val="single"/>
        </w:rPr>
        <w:t>Supervisor’s Title</w:t>
      </w:r>
      <w:r w:rsidRPr="00152C25">
        <w:rPr>
          <w:rFonts w:ascii="Arial" w:hAnsi="Arial" w:cs="Arial"/>
          <w:b/>
          <w:sz w:val="22"/>
          <w:szCs w:val="22"/>
        </w:rPr>
        <w:t>:</w:t>
      </w:r>
      <w:r w:rsidRPr="00152C25">
        <w:rPr>
          <w:rFonts w:ascii="Arial" w:hAnsi="Arial" w:cs="Arial"/>
          <w:sz w:val="22"/>
          <w:szCs w:val="22"/>
        </w:rPr>
        <w:t xml:space="preserve"> </w:t>
      </w:r>
      <w:r w:rsidR="00152C25" w:rsidRPr="00152C25">
        <w:rPr>
          <w:rFonts w:ascii="Arial" w:hAnsi="Arial" w:cs="Arial"/>
          <w:sz w:val="22"/>
          <w:szCs w:val="22"/>
        </w:rPr>
        <w:t>Chairperson of the Board of Directors</w:t>
      </w:r>
    </w:p>
    <w:p w14:paraId="30E250F4" w14:textId="77777777" w:rsidR="00152C25" w:rsidRDefault="00152C25" w:rsidP="00D23C60">
      <w:pPr>
        <w:rPr>
          <w:rFonts w:ascii="Arial" w:hAnsi="Arial" w:cs="Arial"/>
          <w:sz w:val="22"/>
          <w:szCs w:val="22"/>
        </w:rPr>
      </w:pPr>
    </w:p>
    <w:p w14:paraId="75487E99" w14:textId="77777777" w:rsidR="00152C25" w:rsidRPr="00152C25" w:rsidRDefault="00152C25" w:rsidP="00152C25">
      <w:pPr>
        <w:rPr>
          <w:rFonts w:ascii="Arial" w:hAnsi="Arial" w:cs="Arial"/>
          <w:sz w:val="22"/>
          <w:szCs w:val="22"/>
        </w:rPr>
      </w:pPr>
      <w:r w:rsidRPr="00152C25">
        <w:rPr>
          <w:rFonts w:ascii="Arial" w:hAnsi="Arial" w:cs="Arial"/>
          <w:b/>
          <w:sz w:val="22"/>
          <w:szCs w:val="22"/>
          <w:u w:val="single"/>
        </w:rPr>
        <w:t>Supervisor</w:t>
      </w:r>
      <w:r>
        <w:rPr>
          <w:rFonts w:ascii="Arial" w:hAnsi="Arial" w:cs="Arial"/>
          <w:b/>
          <w:sz w:val="22"/>
          <w:szCs w:val="22"/>
          <w:u w:val="single"/>
        </w:rPr>
        <w:t>y Responsibility</w:t>
      </w:r>
      <w:r w:rsidRPr="00152C25">
        <w:rPr>
          <w:rFonts w:ascii="Arial" w:hAnsi="Arial" w:cs="Arial"/>
          <w:b/>
          <w:sz w:val="22"/>
          <w:szCs w:val="22"/>
        </w:rPr>
        <w:t>:</w:t>
      </w:r>
      <w:r w:rsidRPr="00152C25">
        <w:rPr>
          <w:rFonts w:ascii="Arial" w:hAnsi="Arial" w:cs="Arial"/>
          <w:sz w:val="22"/>
          <w:szCs w:val="22"/>
        </w:rPr>
        <w:t xml:space="preserve"> </w:t>
      </w:r>
      <w:r>
        <w:rPr>
          <w:rFonts w:ascii="Arial" w:hAnsi="Arial" w:cs="Arial"/>
          <w:sz w:val="22"/>
          <w:szCs w:val="22"/>
        </w:rPr>
        <w:t>Program Directors/Coordinators, Finance Director, Public Relations Coordinator, Administrative Assistant.</w:t>
      </w:r>
    </w:p>
    <w:p w14:paraId="792DAB3D" w14:textId="77777777" w:rsidR="00E45DC4" w:rsidRPr="00152C25" w:rsidRDefault="00E45DC4" w:rsidP="00D23C60">
      <w:pPr>
        <w:rPr>
          <w:rFonts w:ascii="Arial" w:hAnsi="Arial" w:cs="Arial"/>
          <w:sz w:val="22"/>
          <w:szCs w:val="22"/>
        </w:rPr>
      </w:pPr>
    </w:p>
    <w:p w14:paraId="680F4682" w14:textId="77777777" w:rsidR="00E45DC4" w:rsidRPr="00152C25" w:rsidRDefault="00E45DC4" w:rsidP="00D23C60">
      <w:pPr>
        <w:rPr>
          <w:rFonts w:ascii="Arial" w:hAnsi="Arial" w:cs="Arial"/>
          <w:sz w:val="22"/>
          <w:szCs w:val="22"/>
        </w:rPr>
      </w:pPr>
      <w:r w:rsidRPr="00152C25">
        <w:rPr>
          <w:rFonts w:ascii="Arial" w:hAnsi="Arial" w:cs="Arial"/>
          <w:b/>
          <w:sz w:val="22"/>
          <w:szCs w:val="22"/>
          <w:u w:val="single"/>
        </w:rPr>
        <w:t>Minimum Level of Education/Experience Required</w:t>
      </w:r>
      <w:r w:rsidRPr="00152C25">
        <w:rPr>
          <w:rFonts w:ascii="Arial" w:hAnsi="Arial" w:cs="Arial"/>
          <w:b/>
          <w:sz w:val="22"/>
          <w:szCs w:val="22"/>
        </w:rPr>
        <w:t>:</w:t>
      </w:r>
      <w:r w:rsidR="0010208B" w:rsidRPr="00152C25">
        <w:rPr>
          <w:rFonts w:ascii="Arial" w:hAnsi="Arial" w:cs="Arial"/>
          <w:sz w:val="22"/>
          <w:szCs w:val="22"/>
        </w:rPr>
        <w:t xml:space="preserve"> </w:t>
      </w:r>
      <w:r w:rsidR="00152C25" w:rsidRPr="00152C25">
        <w:rPr>
          <w:rFonts w:ascii="Arial" w:hAnsi="Arial" w:cs="Arial"/>
        </w:rPr>
        <w:t>Master’s Degree in Public Administration or a related field plus three years of experience leading and directing a not-for-profit organization; or a Bachelor’s degree and six years of experience in leading and directing a not-for-profit corporation. Previous experience reporting to a Board of Directors is required.</w:t>
      </w:r>
    </w:p>
    <w:p w14:paraId="2D10D31A" w14:textId="77777777" w:rsidR="00E45DC4" w:rsidRPr="00152C25" w:rsidRDefault="00E45DC4" w:rsidP="00D23C60">
      <w:pPr>
        <w:rPr>
          <w:rFonts w:ascii="Arial" w:hAnsi="Arial" w:cs="Arial"/>
          <w:sz w:val="22"/>
          <w:szCs w:val="22"/>
        </w:rPr>
      </w:pPr>
    </w:p>
    <w:p w14:paraId="797F592B" w14:textId="77777777" w:rsidR="00E45DC4" w:rsidRPr="00152C25" w:rsidRDefault="00E45DC4" w:rsidP="00D23C60">
      <w:pPr>
        <w:rPr>
          <w:rFonts w:ascii="Arial" w:hAnsi="Arial" w:cs="Arial"/>
          <w:sz w:val="22"/>
          <w:szCs w:val="22"/>
        </w:rPr>
      </w:pPr>
      <w:r w:rsidRPr="00152C25">
        <w:rPr>
          <w:rFonts w:ascii="Arial" w:hAnsi="Arial" w:cs="Arial"/>
          <w:b/>
          <w:sz w:val="22"/>
          <w:szCs w:val="22"/>
          <w:u w:val="single"/>
        </w:rPr>
        <w:t>License or Certification Required</w:t>
      </w:r>
      <w:r w:rsidRPr="00152C25">
        <w:rPr>
          <w:rFonts w:ascii="Arial" w:hAnsi="Arial" w:cs="Arial"/>
          <w:b/>
          <w:sz w:val="22"/>
          <w:szCs w:val="22"/>
        </w:rPr>
        <w:t>:</w:t>
      </w:r>
      <w:r w:rsidR="0010208B" w:rsidRPr="00152C25">
        <w:rPr>
          <w:rFonts w:ascii="Arial" w:hAnsi="Arial" w:cs="Arial"/>
          <w:sz w:val="22"/>
          <w:szCs w:val="22"/>
        </w:rPr>
        <w:t xml:space="preserve"> </w:t>
      </w:r>
      <w:r w:rsidR="00152C25">
        <w:rPr>
          <w:rFonts w:ascii="Arial" w:hAnsi="Arial" w:cs="Arial"/>
          <w:sz w:val="22"/>
          <w:szCs w:val="22"/>
        </w:rPr>
        <w:t>M</w:t>
      </w:r>
      <w:r w:rsidR="00152C25" w:rsidRPr="00152C25">
        <w:rPr>
          <w:rFonts w:ascii="Arial" w:hAnsi="Arial" w:cs="Arial"/>
          <w:sz w:val="22"/>
          <w:szCs w:val="22"/>
        </w:rPr>
        <w:t>ust have a valid Illinois Driver’s license and proof of automobile insurance.</w:t>
      </w:r>
      <w:r w:rsidR="0010208B" w:rsidRPr="00152C25">
        <w:rPr>
          <w:rFonts w:ascii="Arial" w:hAnsi="Arial" w:cs="Arial"/>
          <w:sz w:val="22"/>
          <w:szCs w:val="22"/>
        </w:rPr>
        <w:t xml:space="preserve"> </w:t>
      </w:r>
    </w:p>
    <w:p w14:paraId="258CC6D3" w14:textId="77777777" w:rsidR="00E45DC4" w:rsidRPr="00152C25" w:rsidRDefault="00E45DC4" w:rsidP="00D23C60">
      <w:pPr>
        <w:rPr>
          <w:rFonts w:ascii="Arial" w:hAnsi="Arial" w:cs="Arial"/>
          <w:sz w:val="22"/>
          <w:szCs w:val="22"/>
        </w:rPr>
      </w:pPr>
    </w:p>
    <w:p w14:paraId="24B45E67" w14:textId="77777777" w:rsidR="00E45DC4" w:rsidRPr="00152C25" w:rsidRDefault="00554B73" w:rsidP="00D23C60">
      <w:pPr>
        <w:rPr>
          <w:rFonts w:ascii="Arial" w:hAnsi="Arial" w:cs="Arial"/>
          <w:b/>
          <w:sz w:val="22"/>
          <w:szCs w:val="22"/>
        </w:rPr>
      </w:pPr>
      <w:r w:rsidRPr="00152C25">
        <w:rPr>
          <w:rFonts w:ascii="Arial" w:hAnsi="Arial" w:cs="Arial"/>
          <w:b/>
          <w:sz w:val="22"/>
          <w:szCs w:val="22"/>
          <w:u w:val="single"/>
        </w:rPr>
        <w:t>Essential Functions of the Job</w:t>
      </w:r>
      <w:r w:rsidR="00E45DC4" w:rsidRPr="00152C25">
        <w:rPr>
          <w:rFonts w:ascii="Arial" w:hAnsi="Arial" w:cs="Arial"/>
          <w:b/>
          <w:sz w:val="22"/>
          <w:szCs w:val="22"/>
        </w:rPr>
        <w:t>:</w:t>
      </w:r>
    </w:p>
    <w:p w14:paraId="36964F6A" w14:textId="77777777" w:rsidR="0034646B" w:rsidRPr="0034646B" w:rsidRDefault="0034646B" w:rsidP="0034646B">
      <w:pPr>
        <w:numPr>
          <w:ilvl w:val="1"/>
          <w:numId w:val="7"/>
        </w:numPr>
        <w:tabs>
          <w:tab w:val="clear" w:pos="1440"/>
          <w:tab w:val="num" w:pos="720"/>
        </w:tabs>
        <w:ind w:left="360"/>
        <w:rPr>
          <w:rFonts w:ascii="Arial" w:hAnsi="Arial" w:cs="Arial"/>
          <w:sz w:val="22"/>
          <w:szCs w:val="22"/>
        </w:rPr>
      </w:pPr>
      <w:r w:rsidRPr="0034646B">
        <w:rPr>
          <w:rFonts w:ascii="Arial" w:hAnsi="Arial" w:cs="Arial"/>
          <w:sz w:val="22"/>
          <w:szCs w:val="22"/>
        </w:rPr>
        <w:t>Leadership:</w:t>
      </w:r>
    </w:p>
    <w:p w14:paraId="3F715F9D"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Actively support the Agency’s mission by developing and implementing programs and services that help people overcome the causes and conditions of poverty.</w:t>
      </w:r>
    </w:p>
    <w:p w14:paraId="7B6DD629"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Actively support member communities to maximize planning and development opportunities, including public infrastructure development, and housing development.</w:t>
      </w:r>
    </w:p>
    <w:p w14:paraId="3FBDD1B7"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Accountable for the overall management of the agency, including the facilities, equipment, financial resources, and human resources.</w:t>
      </w:r>
    </w:p>
    <w:p w14:paraId="702325D4" w14:textId="77777777" w:rsidR="0034646B" w:rsidRPr="0034646B" w:rsidRDefault="0034646B" w:rsidP="0034646B">
      <w:pPr>
        <w:numPr>
          <w:ilvl w:val="1"/>
          <w:numId w:val="7"/>
        </w:numPr>
        <w:tabs>
          <w:tab w:val="clear" w:pos="1440"/>
          <w:tab w:val="num" w:pos="720"/>
        </w:tabs>
        <w:ind w:left="360"/>
        <w:rPr>
          <w:rFonts w:ascii="Arial" w:hAnsi="Arial" w:cs="Arial"/>
          <w:sz w:val="22"/>
          <w:szCs w:val="22"/>
        </w:rPr>
      </w:pPr>
      <w:r w:rsidRPr="0034646B">
        <w:rPr>
          <w:rFonts w:ascii="Arial" w:hAnsi="Arial" w:cs="Arial"/>
          <w:sz w:val="22"/>
          <w:szCs w:val="22"/>
        </w:rPr>
        <w:t>Strategic Planning:</w:t>
      </w:r>
    </w:p>
    <w:p w14:paraId="0F6F39BE"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Facilitate the strategic planning process and ensure the development of a comprehensive strategic plan with measurable goals and outcomes.</w:t>
      </w:r>
    </w:p>
    <w:p w14:paraId="3906EE16"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Regularly monitor and report progress achieved on strategic plan goals and outcomes to the Board of Directors.</w:t>
      </w:r>
    </w:p>
    <w:p w14:paraId="59E8A772" w14:textId="77777777" w:rsidR="0034646B" w:rsidRPr="0034646B" w:rsidRDefault="0034646B" w:rsidP="0034646B">
      <w:pPr>
        <w:numPr>
          <w:ilvl w:val="1"/>
          <w:numId w:val="7"/>
        </w:numPr>
        <w:tabs>
          <w:tab w:val="clear" w:pos="1440"/>
          <w:tab w:val="num" w:pos="720"/>
        </w:tabs>
        <w:ind w:left="360"/>
        <w:rPr>
          <w:rFonts w:ascii="Arial" w:hAnsi="Arial" w:cs="Arial"/>
          <w:sz w:val="22"/>
          <w:szCs w:val="22"/>
        </w:rPr>
      </w:pPr>
      <w:r w:rsidRPr="0034646B">
        <w:rPr>
          <w:rFonts w:ascii="Arial" w:hAnsi="Arial" w:cs="Arial"/>
          <w:sz w:val="22"/>
          <w:szCs w:val="22"/>
        </w:rPr>
        <w:t>Customer Focus:</w:t>
      </w:r>
    </w:p>
    <w:p w14:paraId="4D6C9801"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Develop and monitor systems to assure delivery of high-quality customer service throughout the organization.</w:t>
      </w:r>
    </w:p>
    <w:p w14:paraId="5A10452A"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Ensure the Agency develops and maintains a strong positive public image with the communities served, social service partners, and funders.</w:t>
      </w:r>
    </w:p>
    <w:p w14:paraId="3D3A3E31" w14:textId="77777777" w:rsidR="0034646B" w:rsidRPr="0034646B" w:rsidRDefault="0034646B" w:rsidP="0034646B">
      <w:pPr>
        <w:numPr>
          <w:ilvl w:val="1"/>
          <w:numId w:val="7"/>
        </w:numPr>
        <w:tabs>
          <w:tab w:val="clear" w:pos="1440"/>
        </w:tabs>
        <w:ind w:left="360"/>
        <w:rPr>
          <w:rFonts w:ascii="Arial" w:hAnsi="Arial" w:cs="Arial"/>
          <w:sz w:val="22"/>
          <w:szCs w:val="22"/>
        </w:rPr>
      </w:pPr>
      <w:r w:rsidRPr="0034646B">
        <w:rPr>
          <w:rFonts w:ascii="Arial" w:hAnsi="Arial" w:cs="Arial"/>
          <w:sz w:val="22"/>
          <w:szCs w:val="22"/>
        </w:rPr>
        <w:t>Measurement, Analysis, and Performance Management:</w:t>
      </w:r>
    </w:p>
    <w:p w14:paraId="7E70A0C8"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Incorporate the Results Oriented Management and Accountability (ROMA) framework into overall agency operations.</w:t>
      </w:r>
    </w:p>
    <w:p w14:paraId="41D527B2"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Utilize measurable outcome indicators for key agency programs and activities, and report progress regularly to the Board of Directors.</w:t>
      </w:r>
    </w:p>
    <w:p w14:paraId="2960A810" w14:textId="77777777" w:rsidR="0034646B" w:rsidRPr="0034646B" w:rsidRDefault="0034646B" w:rsidP="0034646B">
      <w:pPr>
        <w:numPr>
          <w:ilvl w:val="1"/>
          <w:numId w:val="7"/>
        </w:numPr>
        <w:tabs>
          <w:tab w:val="clear" w:pos="1440"/>
          <w:tab w:val="num" w:pos="720"/>
        </w:tabs>
        <w:ind w:left="360"/>
        <w:rPr>
          <w:rFonts w:ascii="Arial" w:hAnsi="Arial" w:cs="Arial"/>
          <w:sz w:val="22"/>
          <w:szCs w:val="22"/>
        </w:rPr>
      </w:pPr>
      <w:r w:rsidRPr="0034646B">
        <w:rPr>
          <w:rFonts w:ascii="Arial" w:hAnsi="Arial" w:cs="Arial"/>
          <w:sz w:val="22"/>
          <w:szCs w:val="22"/>
        </w:rPr>
        <w:t>Human Resources:</w:t>
      </w:r>
    </w:p>
    <w:p w14:paraId="7C1C43D4"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Ensure the Agency recruits and maintains a highly competent staff, and that any performance issues are promptly and professionally addressed.</w:t>
      </w:r>
    </w:p>
    <w:p w14:paraId="636309EF"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lastRenderedPageBreak/>
        <w:t>Design and implement strategies for the training and development of the Board of Directors and staff.</w:t>
      </w:r>
    </w:p>
    <w:p w14:paraId="698101A5" w14:textId="77777777" w:rsidR="0034646B" w:rsidRPr="0034646B" w:rsidRDefault="0034646B" w:rsidP="0034646B">
      <w:pPr>
        <w:numPr>
          <w:ilvl w:val="1"/>
          <w:numId w:val="7"/>
        </w:numPr>
        <w:tabs>
          <w:tab w:val="clear" w:pos="1440"/>
          <w:tab w:val="num" w:pos="720"/>
        </w:tabs>
        <w:ind w:left="360"/>
        <w:rPr>
          <w:rFonts w:ascii="Arial" w:hAnsi="Arial" w:cs="Arial"/>
          <w:sz w:val="22"/>
          <w:szCs w:val="22"/>
        </w:rPr>
      </w:pPr>
      <w:r w:rsidRPr="0034646B">
        <w:rPr>
          <w:rFonts w:ascii="Arial" w:hAnsi="Arial" w:cs="Arial"/>
          <w:sz w:val="22"/>
          <w:szCs w:val="22"/>
        </w:rPr>
        <w:t>Organizational Processes:</w:t>
      </w:r>
    </w:p>
    <w:p w14:paraId="1528FF65"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Analyze organizational systems for suitability and effectiveness, and ensure agency policies are current and enforced.</w:t>
      </w:r>
    </w:p>
    <w:p w14:paraId="60DA811C"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Ensures the Agency operates within the specifications of Federal, State, and local laws, guidelines, and policies.</w:t>
      </w:r>
    </w:p>
    <w:p w14:paraId="3997EA96" w14:textId="77777777" w:rsidR="0034646B" w:rsidRPr="0034646B" w:rsidRDefault="0034646B" w:rsidP="0034646B">
      <w:pPr>
        <w:numPr>
          <w:ilvl w:val="1"/>
          <w:numId w:val="7"/>
        </w:numPr>
        <w:tabs>
          <w:tab w:val="clear" w:pos="1440"/>
          <w:tab w:val="num" w:pos="720"/>
        </w:tabs>
        <w:ind w:left="360"/>
        <w:rPr>
          <w:rFonts w:ascii="Arial" w:hAnsi="Arial" w:cs="Arial"/>
          <w:sz w:val="22"/>
          <w:szCs w:val="22"/>
        </w:rPr>
      </w:pPr>
      <w:r w:rsidRPr="0034646B">
        <w:rPr>
          <w:rFonts w:ascii="Arial" w:hAnsi="Arial" w:cs="Arial"/>
          <w:sz w:val="22"/>
          <w:szCs w:val="22"/>
        </w:rPr>
        <w:t>Results:</w:t>
      </w:r>
    </w:p>
    <w:p w14:paraId="140F470D"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Provide regular reports and data to the Board of Directors that demonstrate the achievement of results for established goals and objectives.</w:t>
      </w:r>
    </w:p>
    <w:p w14:paraId="292566EF" w14:textId="77777777" w:rsidR="0034646B" w:rsidRPr="0034646B" w:rsidRDefault="0034646B" w:rsidP="0034646B">
      <w:pPr>
        <w:numPr>
          <w:ilvl w:val="2"/>
          <w:numId w:val="7"/>
        </w:numPr>
        <w:tabs>
          <w:tab w:val="clear" w:pos="2160"/>
          <w:tab w:val="num" w:pos="1080"/>
        </w:tabs>
        <w:ind w:left="900"/>
        <w:rPr>
          <w:rFonts w:ascii="Arial" w:hAnsi="Arial" w:cs="Arial"/>
          <w:sz w:val="22"/>
          <w:szCs w:val="22"/>
        </w:rPr>
      </w:pPr>
      <w:r w:rsidRPr="0034646B">
        <w:rPr>
          <w:rFonts w:ascii="Arial" w:hAnsi="Arial" w:cs="Arial"/>
          <w:sz w:val="22"/>
          <w:szCs w:val="22"/>
        </w:rPr>
        <w:t>Monitor financial statements and data to assure the agency remains financially strong, reporting any concerns to the Board of Directors.</w:t>
      </w:r>
    </w:p>
    <w:p w14:paraId="1AEAB4EB" w14:textId="77777777" w:rsidR="00D23C60" w:rsidRPr="00152C25" w:rsidRDefault="00D23C60" w:rsidP="00D23C60">
      <w:pPr>
        <w:rPr>
          <w:rFonts w:ascii="Arial" w:hAnsi="Arial" w:cs="Arial"/>
          <w:sz w:val="22"/>
          <w:szCs w:val="22"/>
        </w:rPr>
      </w:pPr>
    </w:p>
    <w:p w14:paraId="392B69E6" w14:textId="77777777" w:rsidR="00554B73" w:rsidRPr="00152C25" w:rsidRDefault="00554B73" w:rsidP="00554B73">
      <w:pPr>
        <w:rPr>
          <w:rFonts w:ascii="Arial" w:hAnsi="Arial" w:cs="Arial"/>
          <w:b/>
          <w:sz w:val="22"/>
          <w:szCs w:val="22"/>
        </w:rPr>
      </w:pPr>
      <w:r w:rsidRPr="00152C25">
        <w:rPr>
          <w:rFonts w:ascii="Arial" w:hAnsi="Arial" w:cs="Arial"/>
          <w:b/>
          <w:sz w:val="22"/>
          <w:szCs w:val="22"/>
          <w:u w:val="single"/>
        </w:rPr>
        <w:t>Physical Demands</w:t>
      </w:r>
      <w:r w:rsidRPr="00152C25">
        <w:rPr>
          <w:rFonts w:ascii="Arial" w:hAnsi="Arial" w:cs="Arial"/>
          <w:b/>
          <w:sz w:val="22"/>
          <w:szCs w:val="22"/>
        </w:rPr>
        <w:t>:</w:t>
      </w:r>
    </w:p>
    <w:p w14:paraId="518A5DD1" w14:textId="77777777" w:rsidR="004C3678" w:rsidRPr="00152C25" w:rsidRDefault="004C3678" w:rsidP="00554B73">
      <w:pPr>
        <w:pStyle w:val="ListParagraph"/>
        <w:numPr>
          <w:ilvl w:val="0"/>
          <w:numId w:val="5"/>
        </w:numPr>
        <w:ind w:left="360"/>
        <w:rPr>
          <w:rFonts w:ascii="Arial" w:hAnsi="Arial" w:cs="Arial"/>
          <w:sz w:val="22"/>
          <w:szCs w:val="22"/>
        </w:rPr>
      </w:pPr>
      <w:r w:rsidRPr="00152C25">
        <w:rPr>
          <w:rFonts w:ascii="Arial" w:hAnsi="Arial" w:cs="Arial"/>
          <w:sz w:val="22"/>
          <w:szCs w:val="22"/>
        </w:rPr>
        <w:t>Must be available to perform the essential functions of the job whenever scheduled to work.</w:t>
      </w:r>
    </w:p>
    <w:p w14:paraId="443DFCC8" w14:textId="77777777" w:rsidR="00554B73" w:rsidRPr="00426175" w:rsidRDefault="00554B73" w:rsidP="00426175">
      <w:pPr>
        <w:pStyle w:val="ListParagraph"/>
        <w:numPr>
          <w:ilvl w:val="0"/>
          <w:numId w:val="5"/>
        </w:numPr>
        <w:ind w:left="360"/>
        <w:rPr>
          <w:rFonts w:ascii="Arial" w:hAnsi="Arial" w:cs="Arial"/>
          <w:sz w:val="22"/>
          <w:szCs w:val="22"/>
        </w:rPr>
      </w:pPr>
      <w:r w:rsidRPr="00152C25">
        <w:rPr>
          <w:rFonts w:ascii="Arial" w:hAnsi="Arial" w:cs="Arial"/>
          <w:sz w:val="22"/>
          <w:szCs w:val="22"/>
        </w:rPr>
        <w:t xml:space="preserve">Must be able to move </w:t>
      </w:r>
      <w:r w:rsidR="00114D90">
        <w:rPr>
          <w:rFonts w:ascii="Arial" w:hAnsi="Arial" w:cs="Arial"/>
          <w:sz w:val="22"/>
          <w:szCs w:val="22"/>
        </w:rPr>
        <w:t xml:space="preserve">about </w:t>
      </w:r>
      <w:r w:rsidR="00426175">
        <w:rPr>
          <w:rFonts w:ascii="Arial" w:hAnsi="Arial" w:cs="Arial"/>
          <w:sz w:val="22"/>
          <w:szCs w:val="22"/>
        </w:rPr>
        <w:t>the office to supervise staff, meet with customers, and community partners, and operate common office equip</w:t>
      </w:r>
      <w:r w:rsidR="00426175" w:rsidRPr="00426175">
        <w:rPr>
          <w:rFonts w:ascii="Arial" w:hAnsi="Arial" w:cs="Arial"/>
          <w:sz w:val="22"/>
          <w:szCs w:val="22"/>
        </w:rPr>
        <w:t xml:space="preserve">ment. </w:t>
      </w:r>
    </w:p>
    <w:p w14:paraId="1917670A" w14:textId="77777777" w:rsidR="00554B73" w:rsidRPr="00152C25" w:rsidRDefault="00554B73" w:rsidP="00554B73">
      <w:pPr>
        <w:pStyle w:val="ListParagraph"/>
        <w:numPr>
          <w:ilvl w:val="0"/>
          <w:numId w:val="5"/>
        </w:numPr>
        <w:ind w:left="360"/>
        <w:rPr>
          <w:rFonts w:ascii="Arial" w:hAnsi="Arial" w:cs="Arial"/>
          <w:sz w:val="22"/>
          <w:szCs w:val="22"/>
        </w:rPr>
      </w:pPr>
      <w:r w:rsidRPr="00152C25">
        <w:rPr>
          <w:rFonts w:ascii="Arial" w:hAnsi="Arial" w:cs="Arial"/>
          <w:sz w:val="22"/>
          <w:szCs w:val="22"/>
        </w:rPr>
        <w:t xml:space="preserve">Must be able to pick up and hold </w:t>
      </w:r>
      <w:r w:rsidR="00426175">
        <w:rPr>
          <w:rFonts w:ascii="Arial" w:hAnsi="Arial" w:cs="Arial"/>
          <w:sz w:val="22"/>
          <w:szCs w:val="22"/>
        </w:rPr>
        <w:t>documents and other common office items</w:t>
      </w:r>
      <w:r w:rsidRPr="00152C25">
        <w:rPr>
          <w:rFonts w:ascii="Arial" w:hAnsi="Arial" w:cs="Arial"/>
          <w:sz w:val="22"/>
          <w:szCs w:val="22"/>
        </w:rPr>
        <w:t>.</w:t>
      </w:r>
    </w:p>
    <w:p w14:paraId="31D8B111" w14:textId="77777777" w:rsidR="00554B73" w:rsidRPr="00152C25" w:rsidRDefault="00554B73" w:rsidP="00554B73">
      <w:pPr>
        <w:pStyle w:val="ListParagraph"/>
        <w:numPr>
          <w:ilvl w:val="0"/>
          <w:numId w:val="5"/>
        </w:numPr>
        <w:ind w:left="360"/>
        <w:rPr>
          <w:rFonts w:ascii="Arial" w:hAnsi="Arial" w:cs="Arial"/>
          <w:sz w:val="22"/>
          <w:szCs w:val="22"/>
        </w:rPr>
      </w:pPr>
      <w:r w:rsidRPr="00152C25">
        <w:rPr>
          <w:rFonts w:ascii="Arial" w:hAnsi="Arial" w:cs="Arial"/>
          <w:sz w:val="22"/>
          <w:szCs w:val="22"/>
        </w:rPr>
        <w:t xml:space="preserve">Must be able to communicate and converse with customers, coworkers, and community partners to </w:t>
      </w:r>
      <w:r w:rsidR="00426175">
        <w:rPr>
          <w:rFonts w:ascii="Arial" w:hAnsi="Arial" w:cs="Arial"/>
          <w:sz w:val="22"/>
          <w:szCs w:val="22"/>
        </w:rPr>
        <w:t xml:space="preserve">implement the mission of the Agency and to supervise and oversee Agency operations. </w:t>
      </w:r>
    </w:p>
    <w:p w14:paraId="610DA91F" w14:textId="77777777" w:rsidR="00994250" w:rsidRPr="00152C25" w:rsidRDefault="00994250" w:rsidP="00C013E0">
      <w:pPr>
        <w:pStyle w:val="ListParagraph"/>
        <w:numPr>
          <w:ilvl w:val="0"/>
          <w:numId w:val="5"/>
        </w:numPr>
        <w:ind w:left="360"/>
        <w:rPr>
          <w:rFonts w:ascii="Arial" w:hAnsi="Arial" w:cs="Arial"/>
          <w:sz w:val="22"/>
          <w:szCs w:val="22"/>
        </w:rPr>
      </w:pPr>
      <w:r w:rsidRPr="00152C25">
        <w:rPr>
          <w:rFonts w:ascii="Arial" w:hAnsi="Arial" w:cs="Arial"/>
          <w:sz w:val="22"/>
          <w:szCs w:val="22"/>
        </w:rPr>
        <w:t xml:space="preserve">Must be able to operate a computer to record and report data and to communicate with </w:t>
      </w:r>
      <w:r w:rsidR="00426175">
        <w:rPr>
          <w:rFonts w:ascii="Arial" w:hAnsi="Arial" w:cs="Arial"/>
          <w:sz w:val="22"/>
          <w:szCs w:val="22"/>
        </w:rPr>
        <w:t xml:space="preserve">staff, </w:t>
      </w:r>
      <w:r w:rsidRPr="00152C25">
        <w:rPr>
          <w:rFonts w:ascii="Arial" w:hAnsi="Arial" w:cs="Arial"/>
          <w:sz w:val="22"/>
          <w:szCs w:val="22"/>
        </w:rPr>
        <w:t>customers</w:t>
      </w:r>
      <w:r w:rsidR="00426175">
        <w:rPr>
          <w:rFonts w:ascii="Arial" w:hAnsi="Arial" w:cs="Arial"/>
          <w:sz w:val="22"/>
          <w:szCs w:val="22"/>
        </w:rPr>
        <w:t>, volunteers,</w:t>
      </w:r>
      <w:r w:rsidRPr="00152C25">
        <w:rPr>
          <w:rFonts w:ascii="Arial" w:hAnsi="Arial" w:cs="Arial"/>
          <w:sz w:val="22"/>
          <w:szCs w:val="22"/>
        </w:rPr>
        <w:t xml:space="preserve"> and community partners.</w:t>
      </w:r>
    </w:p>
    <w:p w14:paraId="641E0332" w14:textId="77777777" w:rsidR="00994250" w:rsidRDefault="00994250" w:rsidP="00C013E0">
      <w:pPr>
        <w:pStyle w:val="ListParagraph"/>
        <w:numPr>
          <w:ilvl w:val="0"/>
          <w:numId w:val="5"/>
        </w:numPr>
        <w:ind w:left="360"/>
        <w:rPr>
          <w:rFonts w:ascii="Arial" w:hAnsi="Arial" w:cs="Arial"/>
          <w:sz w:val="22"/>
          <w:szCs w:val="22"/>
        </w:rPr>
      </w:pPr>
      <w:r w:rsidRPr="00152C25">
        <w:rPr>
          <w:rFonts w:ascii="Arial" w:hAnsi="Arial" w:cs="Arial"/>
          <w:sz w:val="22"/>
          <w:szCs w:val="22"/>
        </w:rPr>
        <w:t>Must be able to use a telephone to communicate with customers, coworkers, and community partners.</w:t>
      </w:r>
    </w:p>
    <w:p w14:paraId="6E6D7572" w14:textId="77777777" w:rsidR="00AD3D6C" w:rsidRPr="00152C25" w:rsidRDefault="00AD3D6C" w:rsidP="00C013E0">
      <w:pPr>
        <w:pStyle w:val="ListParagraph"/>
        <w:numPr>
          <w:ilvl w:val="0"/>
          <w:numId w:val="5"/>
        </w:numPr>
        <w:ind w:left="360"/>
        <w:rPr>
          <w:rFonts w:ascii="Arial" w:hAnsi="Arial" w:cs="Arial"/>
          <w:sz w:val="22"/>
          <w:szCs w:val="22"/>
        </w:rPr>
      </w:pPr>
      <w:r>
        <w:rPr>
          <w:rFonts w:ascii="Arial" w:hAnsi="Arial" w:cs="Arial"/>
          <w:sz w:val="22"/>
          <w:szCs w:val="22"/>
        </w:rPr>
        <w:t xml:space="preserve">Must be able to operate a motor vehicle to provide services in the community, meet with community partners, and supervise other office locations. </w:t>
      </w:r>
    </w:p>
    <w:p w14:paraId="783F7FE9" w14:textId="77777777" w:rsidR="00994250" w:rsidRPr="00152C25" w:rsidRDefault="00994250" w:rsidP="00994250">
      <w:pPr>
        <w:pStyle w:val="ListParagraph"/>
        <w:ind w:left="360"/>
        <w:rPr>
          <w:rFonts w:ascii="Arial" w:hAnsi="Arial" w:cs="Arial"/>
          <w:sz w:val="22"/>
          <w:szCs w:val="22"/>
        </w:rPr>
      </w:pPr>
    </w:p>
    <w:p w14:paraId="371B0442" w14:textId="77777777" w:rsidR="00A46B39" w:rsidRPr="00152C25" w:rsidRDefault="00A46B39" w:rsidP="00A46B39">
      <w:pPr>
        <w:pStyle w:val="ListParagraph"/>
        <w:ind w:left="0"/>
        <w:rPr>
          <w:rFonts w:ascii="Arial" w:hAnsi="Arial" w:cs="Arial"/>
          <w:sz w:val="22"/>
          <w:szCs w:val="22"/>
        </w:rPr>
      </w:pPr>
      <w:r w:rsidRPr="00152C25">
        <w:rPr>
          <w:rFonts w:ascii="Arial" w:hAnsi="Arial" w:cs="Arial"/>
          <w:b/>
          <w:sz w:val="22"/>
          <w:szCs w:val="22"/>
          <w:u w:val="single"/>
        </w:rPr>
        <w:t>Protective Equipment</w:t>
      </w:r>
      <w:r w:rsidRPr="00152C25">
        <w:rPr>
          <w:rFonts w:ascii="Arial" w:hAnsi="Arial" w:cs="Arial"/>
          <w:b/>
          <w:sz w:val="22"/>
          <w:szCs w:val="22"/>
        </w:rPr>
        <w:t>:</w:t>
      </w:r>
      <w:r w:rsidRPr="00152C25">
        <w:rPr>
          <w:rFonts w:ascii="Arial" w:hAnsi="Arial" w:cs="Arial"/>
          <w:sz w:val="22"/>
          <w:szCs w:val="22"/>
        </w:rPr>
        <w:t xml:space="preserve"> </w:t>
      </w:r>
      <w:r w:rsidR="00426175">
        <w:rPr>
          <w:rFonts w:ascii="Arial" w:hAnsi="Arial" w:cs="Arial"/>
          <w:sz w:val="22"/>
          <w:szCs w:val="22"/>
        </w:rPr>
        <w:t>None</w:t>
      </w:r>
      <w:r w:rsidRPr="00152C25">
        <w:rPr>
          <w:rFonts w:ascii="Arial" w:hAnsi="Arial" w:cs="Arial"/>
          <w:sz w:val="22"/>
          <w:szCs w:val="22"/>
        </w:rPr>
        <w:t>.</w:t>
      </w:r>
    </w:p>
    <w:p w14:paraId="227F2022" w14:textId="77777777" w:rsidR="00C013E0" w:rsidRPr="00152C25" w:rsidRDefault="00C013E0" w:rsidP="00C013E0">
      <w:pPr>
        <w:rPr>
          <w:rFonts w:ascii="Arial" w:hAnsi="Arial" w:cs="Arial"/>
          <w:sz w:val="22"/>
          <w:szCs w:val="22"/>
        </w:rPr>
      </w:pPr>
    </w:p>
    <w:p w14:paraId="02008F1F" w14:textId="77777777" w:rsidR="00E45DC4" w:rsidRPr="00152C25" w:rsidRDefault="00E45DC4" w:rsidP="00E45DC4">
      <w:pPr>
        <w:rPr>
          <w:rFonts w:ascii="Arial" w:hAnsi="Arial" w:cs="Arial"/>
          <w:b/>
          <w:i/>
          <w:sz w:val="22"/>
          <w:szCs w:val="22"/>
        </w:rPr>
      </w:pPr>
      <w:r w:rsidRPr="00152C25">
        <w:rPr>
          <w:rFonts w:ascii="Arial" w:hAnsi="Arial" w:cs="Arial"/>
          <w:b/>
          <w:i/>
          <w:sz w:val="22"/>
          <w:szCs w:val="22"/>
        </w:rPr>
        <w:t>This job description does not state or imply that the above are the only duties and responsibilities assigned to this position. Employees holding this position will be required to perform any other job-related duties as requested by management. All requirements are subject to modification to reasonably accommodate individuals with a disability.</w:t>
      </w:r>
    </w:p>
    <w:p w14:paraId="6A7F58C6" w14:textId="77777777" w:rsidR="00E45DC4" w:rsidRPr="00152C25" w:rsidRDefault="00E45DC4" w:rsidP="00D23C60">
      <w:pPr>
        <w:jc w:val="both"/>
        <w:rPr>
          <w:rFonts w:ascii="Arial" w:hAnsi="Arial" w:cs="Arial"/>
          <w:sz w:val="22"/>
          <w:szCs w:val="22"/>
        </w:rPr>
      </w:pPr>
    </w:p>
    <w:p w14:paraId="327D8CD5" w14:textId="77777777" w:rsidR="0010208B" w:rsidRPr="00152C25" w:rsidRDefault="0010208B" w:rsidP="00D23C60">
      <w:pPr>
        <w:jc w:val="both"/>
        <w:rPr>
          <w:rFonts w:ascii="Arial" w:hAnsi="Arial" w:cs="Arial"/>
          <w:sz w:val="22"/>
          <w:szCs w:val="22"/>
        </w:rPr>
      </w:pPr>
    </w:p>
    <w:p w14:paraId="15909D40" w14:textId="77777777" w:rsidR="00E45DC4" w:rsidRPr="00152C25" w:rsidRDefault="00E45DC4" w:rsidP="00D23C60">
      <w:pPr>
        <w:jc w:val="both"/>
        <w:rPr>
          <w:rFonts w:ascii="Arial" w:hAnsi="Arial" w:cs="Arial"/>
          <w:sz w:val="22"/>
          <w:szCs w:val="22"/>
        </w:rPr>
      </w:pPr>
    </w:p>
    <w:p w14:paraId="67ED59DE" w14:textId="77777777" w:rsidR="00E45DC4" w:rsidRPr="00152C25" w:rsidRDefault="00E45DC4" w:rsidP="00D23C60">
      <w:pPr>
        <w:jc w:val="both"/>
        <w:rPr>
          <w:rFonts w:ascii="Arial" w:hAnsi="Arial" w:cs="Arial"/>
          <w:sz w:val="22"/>
          <w:szCs w:val="22"/>
        </w:rPr>
      </w:pPr>
      <w:r w:rsidRPr="00152C25">
        <w:rPr>
          <w:rFonts w:ascii="Arial" w:hAnsi="Arial" w:cs="Arial"/>
          <w:sz w:val="22"/>
          <w:szCs w:val="22"/>
        </w:rPr>
        <w:t>Printed Name:___________________________________</w:t>
      </w:r>
      <w:r w:rsidR="0010208B" w:rsidRPr="00152C25">
        <w:rPr>
          <w:rFonts w:ascii="Arial" w:hAnsi="Arial" w:cs="Arial"/>
          <w:sz w:val="22"/>
          <w:szCs w:val="22"/>
        </w:rPr>
        <w:t>____</w:t>
      </w:r>
      <w:r w:rsidRPr="00152C25">
        <w:rPr>
          <w:rFonts w:ascii="Arial" w:hAnsi="Arial" w:cs="Arial"/>
          <w:sz w:val="22"/>
          <w:szCs w:val="22"/>
        </w:rPr>
        <w:t>____</w:t>
      </w:r>
      <w:r w:rsidR="0010208B" w:rsidRPr="00152C25">
        <w:rPr>
          <w:rFonts w:ascii="Arial" w:hAnsi="Arial" w:cs="Arial"/>
          <w:sz w:val="22"/>
          <w:szCs w:val="22"/>
        </w:rPr>
        <w:t>____</w:t>
      </w:r>
      <w:r w:rsidRPr="00152C25">
        <w:rPr>
          <w:rFonts w:ascii="Arial" w:hAnsi="Arial" w:cs="Arial"/>
          <w:sz w:val="22"/>
          <w:szCs w:val="22"/>
        </w:rPr>
        <w:t>_______</w:t>
      </w:r>
    </w:p>
    <w:p w14:paraId="179D8DA4" w14:textId="77777777" w:rsidR="00D23C60" w:rsidRPr="00152C25" w:rsidRDefault="00D23C60" w:rsidP="00D23C60">
      <w:pPr>
        <w:jc w:val="both"/>
        <w:rPr>
          <w:rFonts w:ascii="Arial" w:hAnsi="Arial" w:cs="Arial"/>
          <w:sz w:val="22"/>
          <w:szCs w:val="22"/>
        </w:rPr>
      </w:pPr>
      <w:r w:rsidRPr="00152C25">
        <w:rPr>
          <w:rFonts w:ascii="Arial" w:hAnsi="Arial" w:cs="Arial"/>
          <w:sz w:val="22"/>
          <w:szCs w:val="22"/>
        </w:rPr>
        <w:t xml:space="preserve">  </w:t>
      </w:r>
    </w:p>
    <w:p w14:paraId="124F86F3" w14:textId="77777777" w:rsidR="00E45DC4" w:rsidRPr="00152C25" w:rsidRDefault="00E45DC4" w:rsidP="00D23C60">
      <w:pPr>
        <w:rPr>
          <w:rFonts w:ascii="Arial" w:hAnsi="Arial" w:cs="Arial"/>
          <w:sz w:val="22"/>
          <w:szCs w:val="22"/>
        </w:rPr>
      </w:pPr>
    </w:p>
    <w:p w14:paraId="0FF8DEDD" w14:textId="77777777" w:rsidR="00D23C60" w:rsidRPr="00152C25" w:rsidRDefault="0010208B" w:rsidP="00D23C60">
      <w:pPr>
        <w:rPr>
          <w:rFonts w:ascii="Arial" w:hAnsi="Arial" w:cs="Arial"/>
          <w:sz w:val="22"/>
          <w:szCs w:val="22"/>
        </w:rPr>
      </w:pPr>
      <w:r w:rsidRPr="00152C25">
        <w:rPr>
          <w:rFonts w:ascii="Arial" w:hAnsi="Arial" w:cs="Arial"/>
          <w:sz w:val="22"/>
          <w:szCs w:val="22"/>
        </w:rPr>
        <w:t xml:space="preserve">Signature: </w:t>
      </w:r>
      <w:r w:rsidR="00D23C60" w:rsidRPr="00152C25">
        <w:rPr>
          <w:rFonts w:ascii="Arial" w:hAnsi="Arial" w:cs="Arial"/>
          <w:sz w:val="22"/>
          <w:szCs w:val="22"/>
        </w:rPr>
        <w:t>_________________________________</w:t>
      </w:r>
      <w:r w:rsidR="00D23C60" w:rsidRPr="00152C25">
        <w:rPr>
          <w:rFonts w:ascii="Arial" w:hAnsi="Arial" w:cs="Arial"/>
          <w:sz w:val="22"/>
          <w:szCs w:val="22"/>
        </w:rPr>
        <w:tab/>
      </w:r>
      <w:r w:rsidRPr="00152C25">
        <w:rPr>
          <w:rFonts w:ascii="Arial" w:hAnsi="Arial" w:cs="Arial"/>
          <w:sz w:val="22"/>
          <w:szCs w:val="22"/>
        </w:rPr>
        <w:t xml:space="preserve">Date: </w:t>
      </w:r>
      <w:r w:rsidR="00D23C60" w:rsidRPr="00152C25">
        <w:rPr>
          <w:rFonts w:ascii="Arial" w:hAnsi="Arial" w:cs="Arial"/>
          <w:sz w:val="22"/>
          <w:szCs w:val="22"/>
        </w:rPr>
        <w:t>_____________</w:t>
      </w:r>
    </w:p>
    <w:p w14:paraId="598A7BCE" w14:textId="77777777" w:rsidR="00D23C60" w:rsidRPr="00152C25" w:rsidRDefault="00D23C60" w:rsidP="00D23C60">
      <w:pPr>
        <w:rPr>
          <w:rFonts w:ascii="Arial" w:hAnsi="Arial" w:cs="Arial"/>
          <w:sz w:val="22"/>
          <w:szCs w:val="22"/>
        </w:rPr>
      </w:pPr>
    </w:p>
    <w:p w14:paraId="30BC7E88" w14:textId="77777777" w:rsidR="00E45DC4" w:rsidRPr="00152C25" w:rsidRDefault="00E45DC4" w:rsidP="00D23C60">
      <w:pPr>
        <w:rPr>
          <w:rFonts w:ascii="Arial" w:hAnsi="Arial" w:cs="Arial"/>
          <w:sz w:val="22"/>
          <w:szCs w:val="22"/>
        </w:rPr>
      </w:pPr>
    </w:p>
    <w:p w14:paraId="4A4EE213" w14:textId="77777777" w:rsidR="00E45DC4" w:rsidRPr="00152C25" w:rsidRDefault="00E45DC4" w:rsidP="00D23C60">
      <w:pPr>
        <w:rPr>
          <w:rFonts w:ascii="Arial" w:hAnsi="Arial" w:cs="Arial"/>
          <w:sz w:val="22"/>
          <w:szCs w:val="22"/>
        </w:rPr>
      </w:pPr>
    </w:p>
    <w:p w14:paraId="4F43D55C" w14:textId="77777777" w:rsidR="00E45DC4" w:rsidRPr="00152C25" w:rsidRDefault="00E45DC4" w:rsidP="00D23C60">
      <w:pPr>
        <w:rPr>
          <w:rFonts w:ascii="Arial" w:hAnsi="Arial" w:cs="Arial"/>
          <w:sz w:val="22"/>
          <w:szCs w:val="22"/>
        </w:rPr>
      </w:pPr>
    </w:p>
    <w:p w14:paraId="785CF7D2" w14:textId="18ECD1C4" w:rsidR="00F80CCF" w:rsidRPr="00152C25" w:rsidRDefault="0010208B" w:rsidP="0010208B">
      <w:pPr>
        <w:pStyle w:val="BodyTextIndent"/>
        <w:ind w:left="0" w:firstLine="0"/>
        <w:rPr>
          <w:rFonts w:ascii="Arial" w:hAnsi="Arial" w:cs="Arial"/>
          <w:sz w:val="22"/>
          <w:szCs w:val="22"/>
        </w:rPr>
      </w:pPr>
      <w:r w:rsidRPr="00152C25">
        <w:rPr>
          <w:rFonts w:ascii="Arial" w:hAnsi="Arial" w:cs="Arial"/>
          <w:sz w:val="22"/>
          <w:szCs w:val="22"/>
        </w:rPr>
        <w:t xml:space="preserve">Job description last reviewed: </w:t>
      </w:r>
      <w:r w:rsidR="00A7329F">
        <w:rPr>
          <w:rFonts w:ascii="Arial" w:hAnsi="Arial" w:cs="Arial"/>
          <w:sz w:val="22"/>
          <w:szCs w:val="22"/>
        </w:rPr>
        <w:t>02/02/2024 by JW</w:t>
      </w:r>
    </w:p>
    <w:sectPr w:rsidR="00F80CCF" w:rsidRPr="00152C25" w:rsidSect="00E45DC4">
      <w:footerReference w:type="default" r:id="rId8"/>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7AA4" w14:textId="77777777" w:rsidR="0015600E" w:rsidRDefault="0015600E" w:rsidP="0015600E">
      <w:r>
        <w:separator/>
      </w:r>
    </w:p>
  </w:endnote>
  <w:endnote w:type="continuationSeparator" w:id="0">
    <w:p w14:paraId="0ABD1B59" w14:textId="77777777" w:rsidR="0015600E" w:rsidRDefault="0015600E" w:rsidP="0015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E424" w14:textId="0FD2F4AC" w:rsidR="0015600E" w:rsidRDefault="0015600E">
    <w:pPr>
      <w:pStyle w:val="Footer"/>
      <w:jc w:val="right"/>
      <w:rPr>
        <w:i/>
      </w:rPr>
    </w:pPr>
  </w:p>
  <w:p w14:paraId="2792EF54" w14:textId="37AC95DC" w:rsidR="0015600E" w:rsidRPr="0015600E" w:rsidRDefault="00A7329F">
    <w:pPr>
      <w:pStyle w:val="Footer"/>
      <w:jc w:val="right"/>
      <w:rPr>
        <w:i/>
      </w:rPr>
    </w:pPr>
    <w:r>
      <w:rPr>
        <w:i/>
      </w:rPr>
      <w:t xml:space="preserve">Chief </w:t>
    </w:r>
    <w:r w:rsidR="0034646B">
      <w:rPr>
        <w:i/>
      </w:rPr>
      <w:t>Executive</w:t>
    </w:r>
    <w:r w:rsidR="00574527">
      <w:rPr>
        <w:i/>
      </w:rPr>
      <w:t xml:space="preserve"> </w:t>
    </w:r>
    <w:r>
      <w:rPr>
        <w:i/>
      </w:rPr>
      <w:t>Officer</w:t>
    </w:r>
    <w:r w:rsidR="00574527">
      <w:rPr>
        <w:i/>
      </w:rPr>
      <w:t xml:space="preserve"> Job</w:t>
    </w:r>
    <w:r w:rsidR="0015600E" w:rsidRPr="0015600E">
      <w:rPr>
        <w:i/>
      </w:rPr>
      <w:t xml:space="preserve"> Description </w:t>
    </w:r>
    <w:r w:rsidR="0015600E" w:rsidRPr="0015600E">
      <w:rPr>
        <w:i/>
      </w:rPr>
      <w:tab/>
    </w:r>
    <w:r w:rsidR="0015600E" w:rsidRPr="0015600E">
      <w:rPr>
        <w:i/>
      </w:rPr>
      <w:tab/>
    </w:r>
    <w:sdt>
      <w:sdtPr>
        <w:rPr>
          <w:i/>
        </w:rPr>
        <w:id w:val="-1096025790"/>
        <w:docPartObj>
          <w:docPartGallery w:val="Page Numbers (Bottom of Page)"/>
          <w:docPartUnique/>
        </w:docPartObj>
      </w:sdtPr>
      <w:sdtEndPr/>
      <w:sdtContent>
        <w:sdt>
          <w:sdtPr>
            <w:rPr>
              <w:i/>
            </w:rPr>
            <w:id w:val="-1769616900"/>
            <w:docPartObj>
              <w:docPartGallery w:val="Page Numbers (Top of Page)"/>
              <w:docPartUnique/>
            </w:docPartObj>
          </w:sdtPr>
          <w:sdtEndPr/>
          <w:sdtContent>
            <w:r w:rsidR="0015600E" w:rsidRPr="0015600E">
              <w:rPr>
                <w:i/>
              </w:rPr>
              <w:t xml:space="preserve">Page </w:t>
            </w:r>
            <w:r w:rsidR="0015600E" w:rsidRPr="0015600E">
              <w:rPr>
                <w:b/>
                <w:bCs/>
                <w:i/>
              </w:rPr>
              <w:fldChar w:fldCharType="begin"/>
            </w:r>
            <w:r w:rsidR="0015600E" w:rsidRPr="0015600E">
              <w:rPr>
                <w:b/>
                <w:bCs/>
                <w:i/>
              </w:rPr>
              <w:instrText xml:space="preserve"> PAGE </w:instrText>
            </w:r>
            <w:r w:rsidR="0015600E" w:rsidRPr="0015600E">
              <w:rPr>
                <w:b/>
                <w:bCs/>
                <w:i/>
              </w:rPr>
              <w:fldChar w:fldCharType="separate"/>
            </w:r>
            <w:r w:rsidR="0015600E" w:rsidRPr="0015600E">
              <w:rPr>
                <w:b/>
                <w:bCs/>
                <w:i/>
                <w:noProof/>
              </w:rPr>
              <w:t>2</w:t>
            </w:r>
            <w:r w:rsidR="0015600E" w:rsidRPr="0015600E">
              <w:rPr>
                <w:b/>
                <w:bCs/>
                <w:i/>
              </w:rPr>
              <w:fldChar w:fldCharType="end"/>
            </w:r>
            <w:r w:rsidR="0015600E" w:rsidRPr="0015600E">
              <w:rPr>
                <w:i/>
              </w:rPr>
              <w:t xml:space="preserve"> of </w:t>
            </w:r>
            <w:r w:rsidR="0015600E" w:rsidRPr="0015600E">
              <w:rPr>
                <w:b/>
                <w:bCs/>
                <w:i/>
              </w:rPr>
              <w:fldChar w:fldCharType="begin"/>
            </w:r>
            <w:r w:rsidR="0015600E" w:rsidRPr="0015600E">
              <w:rPr>
                <w:b/>
                <w:bCs/>
                <w:i/>
              </w:rPr>
              <w:instrText xml:space="preserve"> NUMPAGES  </w:instrText>
            </w:r>
            <w:r w:rsidR="0015600E" w:rsidRPr="0015600E">
              <w:rPr>
                <w:b/>
                <w:bCs/>
                <w:i/>
              </w:rPr>
              <w:fldChar w:fldCharType="separate"/>
            </w:r>
            <w:r w:rsidR="0015600E" w:rsidRPr="0015600E">
              <w:rPr>
                <w:b/>
                <w:bCs/>
                <w:i/>
                <w:noProof/>
              </w:rPr>
              <w:t>2</w:t>
            </w:r>
            <w:r w:rsidR="0015600E" w:rsidRPr="0015600E">
              <w:rPr>
                <w:b/>
                <w:bCs/>
                <w:i/>
              </w:rPr>
              <w:fldChar w:fldCharType="end"/>
            </w:r>
          </w:sdtContent>
        </w:sdt>
      </w:sdtContent>
    </w:sdt>
  </w:p>
  <w:p w14:paraId="4AF4307A" w14:textId="77777777" w:rsidR="0015600E" w:rsidRDefault="0015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174A" w14:textId="77777777" w:rsidR="0015600E" w:rsidRDefault="0015600E" w:rsidP="0015600E">
      <w:r>
        <w:separator/>
      </w:r>
    </w:p>
  </w:footnote>
  <w:footnote w:type="continuationSeparator" w:id="0">
    <w:p w14:paraId="28461D15" w14:textId="77777777" w:rsidR="0015600E" w:rsidRDefault="0015600E" w:rsidP="00156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C72"/>
    <w:multiLevelType w:val="hybridMultilevel"/>
    <w:tmpl w:val="F604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36AF4"/>
    <w:multiLevelType w:val="hybridMultilevel"/>
    <w:tmpl w:val="9F96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15684"/>
    <w:multiLevelType w:val="hybridMultilevel"/>
    <w:tmpl w:val="8E54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37934"/>
    <w:multiLevelType w:val="hybridMultilevel"/>
    <w:tmpl w:val="730E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E6CFD"/>
    <w:multiLevelType w:val="hybridMultilevel"/>
    <w:tmpl w:val="730E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13233"/>
    <w:multiLevelType w:val="hybridMultilevel"/>
    <w:tmpl w:val="0E9A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B1CF6"/>
    <w:multiLevelType w:val="hybridMultilevel"/>
    <w:tmpl w:val="BBC28698"/>
    <w:lvl w:ilvl="0" w:tplc="04BC1A90">
      <w:start w:val="1"/>
      <w:numFmt w:val="decimal"/>
      <w:lvlText w:val="%1."/>
      <w:lvlJc w:val="left"/>
      <w:pPr>
        <w:tabs>
          <w:tab w:val="num" w:pos="720"/>
        </w:tabs>
        <w:ind w:left="720" w:hanging="360"/>
      </w:pPr>
      <w:rPr>
        <w:rFonts w:hint="default"/>
      </w:rPr>
    </w:lvl>
    <w:lvl w:ilvl="1" w:tplc="4C2ECF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8348525">
    <w:abstractNumId w:val="1"/>
  </w:num>
  <w:num w:numId="2" w16cid:durableId="253516138">
    <w:abstractNumId w:val="4"/>
  </w:num>
  <w:num w:numId="3" w16cid:durableId="608973987">
    <w:abstractNumId w:val="5"/>
  </w:num>
  <w:num w:numId="4" w16cid:durableId="1784689539">
    <w:abstractNumId w:val="0"/>
  </w:num>
  <w:num w:numId="5" w16cid:durableId="1232886740">
    <w:abstractNumId w:val="3"/>
  </w:num>
  <w:num w:numId="6" w16cid:durableId="1973632059">
    <w:abstractNumId w:val="2"/>
  </w:num>
  <w:num w:numId="7" w16cid:durableId="1531726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17"/>
    <w:rsid w:val="000F0C28"/>
    <w:rsid w:val="0010208B"/>
    <w:rsid w:val="00105490"/>
    <w:rsid w:val="00114D90"/>
    <w:rsid w:val="00152C25"/>
    <w:rsid w:val="0015600E"/>
    <w:rsid w:val="0034646B"/>
    <w:rsid w:val="003676D5"/>
    <w:rsid w:val="00426175"/>
    <w:rsid w:val="004C3678"/>
    <w:rsid w:val="00554B73"/>
    <w:rsid w:val="00574527"/>
    <w:rsid w:val="00782B7C"/>
    <w:rsid w:val="008504C2"/>
    <w:rsid w:val="00994250"/>
    <w:rsid w:val="00A05617"/>
    <w:rsid w:val="00A46B39"/>
    <w:rsid w:val="00A60DE5"/>
    <w:rsid w:val="00A7329F"/>
    <w:rsid w:val="00A94EF2"/>
    <w:rsid w:val="00AD3D6C"/>
    <w:rsid w:val="00BF4E23"/>
    <w:rsid w:val="00C013E0"/>
    <w:rsid w:val="00D23C60"/>
    <w:rsid w:val="00E45DC4"/>
    <w:rsid w:val="00F6129E"/>
    <w:rsid w:val="00F8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1641"/>
  <w15:docId w15:val="{DA836965-9062-421B-8DB3-BA83A9AA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C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3C60"/>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C60"/>
    <w:rPr>
      <w:rFonts w:ascii="Arial" w:eastAsia="Times New Roman" w:hAnsi="Arial" w:cs="Arial"/>
      <w:b/>
      <w:bCs/>
      <w:sz w:val="20"/>
      <w:szCs w:val="24"/>
    </w:rPr>
  </w:style>
  <w:style w:type="paragraph" w:styleId="ListParagraph">
    <w:name w:val="List Paragraph"/>
    <w:basedOn w:val="Normal"/>
    <w:uiPriority w:val="34"/>
    <w:qFormat/>
    <w:rsid w:val="00C013E0"/>
    <w:pPr>
      <w:ind w:left="720"/>
      <w:contextualSpacing/>
    </w:pPr>
  </w:style>
  <w:style w:type="paragraph" w:styleId="BodyTextIndent">
    <w:name w:val="Body Text Indent"/>
    <w:basedOn w:val="Normal"/>
    <w:link w:val="BodyTextIndentChar"/>
    <w:rsid w:val="0010208B"/>
    <w:pPr>
      <w:ind w:left="720" w:hanging="720"/>
    </w:pPr>
    <w:rPr>
      <w:sz w:val="20"/>
      <w:szCs w:val="20"/>
    </w:rPr>
  </w:style>
  <w:style w:type="character" w:customStyle="1" w:styleId="BodyTextIndentChar">
    <w:name w:val="Body Text Indent Char"/>
    <w:basedOn w:val="DefaultParagraphFont"/>
    <w:link w:val="BodyTextIndent"/>
    <w:rsid w:val="0010208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5600E"/>
    <w:pPr>
      <w:tabs>
        <w:tab w:val="center" w:pos="4680"/>
        <w:tab w:val="right" w:pos="9360"/>
      </w:tabs>
    </w:pPr>
  </w:style>
  <w:style w:type="character" w:customStyle="1" w:styleId="HeaderChar">
    <w:name w:val="Header Char"/>
    <w:basedOn w:val="DefaultParagraphFont"/>
    <w:link w:val="Header"/>
    <w:uiPriority w:val="99"/>
    <w:rsid w:val="001560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00E"/>
    <w:pPr>
      <w:tabs>
        <w:tab w:val="center" w:pos="4680"/>
        <w:tab w:val="right" w:pos="9360"/>
      </w:tabs>
    </w:pPr>
  </w:style>
  <w:style w:type="character" w:customStyle="1" w:styleId="FooterChar">
    <w:name w:val="Footer Char"/>
    <w:basedOn w:val="DefaultParagraphFont"/>
    <w:link w:val="Footer"/>
    <w:uiPriority w:val="99"/>
    <w:rsid w:val="001560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Nash</dc:creator>
  <cp:lastModifiedBy>John Wilson</cp:lastModifiedBy>
  <cp:revision>2</cp:revision>
  <cp:lastPrinted>2021-06-25T23:15:00Z</cp:lastPrinted>
  <dcterms:created xsi:type="dcterms:W3CDTF">2024-02-02T19:15:00Z</dcterms:created>
  <dcterms:modified xsi:type="dcterms:W3CDTF">2024-02-02T19:15:00Z</dcterms:modified>
</cp:coreProperties>
</file>